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BD50" w14:textId="75218795" w:rsidR="00855C51" w:rsidRDefault="00855C51" w:rsidP="001C453E">
      <w:pPr>
        <w:pBdr>
          <w:bottom w:val="single" w:sz="4" w:space="1" w:color="auto"/>
        </w:pBdr>
      </w:pPr>
    </w:p>
    <w:p w14:paraId="2334B65B" w14:textId="77777777" w:rsidR="00D12676" w:rsidRPr="00226921" w:rsidRDefault="00D12676" w:rsidP="00D12676">
      <w:pPr>
        <w:pStyle w:val="Default"/>
        <w:spacing w:before="120" w:after="120" w:line="277" w:lineRule="auto"/>
        <w:ind w:left="5664" w:firstLine="708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miejscowość i data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</w:p>
    <w:p w14:paraId="38448E89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Dane Akcjonariusza: </w:t>
      </w:r>
    </w:p>
    <w:p w14:paraId="0BDF79E4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firma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1753DB19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adres siedziby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07091B90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nr KRS, NIP, REGON lub inny identyfikujący Akcjonariusza numer odwołujący się do właściwego rejestru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03730FC0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numer telefonu kontaktowego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702FE135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adres e-mail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342F7C69" w14:textId="77777777" w:rsidR="00D12676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Zarząd spółki </w:t>
      </w:r>
    </w:p>
    <w:p w14:paraId="557F2F38" w14:textId="52DE45FA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>Biłgorajska Agencja Rozwoju Regionalnego S.A.</w:t>
      </w:r>
    </w:p>
    <w:p w14:paraId="0B4367F7" w14:textId="0B296C15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Ul. </w:t>
      </w:r>
      <w:r>
        <w:rPr>
          <w:rFonts w:ascii="Calibri Light" w:hAnsi="Calibri Light" w:cs="Calibri Light"/>
          <w:color w:val="auto"/>
          <w:sz w:val="22"/>
          <w:szCs w:val="22"/>
        </w:rPr>
        <w:t>Kościuszki 65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33F8226F" w14:textId="20985C53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23-400 Biłgoraj</w:t>
      </w:r>
    </w:p>
    <w:p w14:paraId="514DBC89" w14:textId="77777777" w:rsidR="00D12676" w:rsidRPr="00226921" w:rsidRDefault="00D12676" w:rsidP="00D12676">
      <w:pPr>
        <w:pStyle w:val="Default"/>
        <w:spacing w:before="120" w:after="120" w:line="277" w:lineRule="auto"/>
        <w:jc w:val="right"/>
        <w:rPr>
          <w:rFonts w:ascii="Calibri Light" w:hAnsi="Calibri Light" w:cs="Calibri Light"/>
          <w:color w:val="auto"/>
          <w:sz w:val="22"/>
          <w:szCs w:val="22"/>
        </w:rPr>
      </w:pPr>
    </w:p>
    <w:p w14:paraId="2E46C729" w14:textId="50581686" w:rsidR="00D12676" w:rsidRPr="00226921" w:rsidRDefault="00D12676" w:rsidP="00D12676">
      <w:pPr>
        <w:pStyle w:val="Default"/>
        <w:spacing w:before="120" w:after="120" w:line="277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Działając w imieniu </w:t>
      </w:r>
      <w:r w:rsidR="00505C6F" w:rsidRPr="00226921">
        <w:rPr>
          <w:rFonts w:ascii="Calibri Light" w:hAnsi="Calibri Light" w:cs="Calibri Light"/>
          <w:color w:val="auto"/>
          <w:sz w:val="22"/>
          <w:szCs w:val="22"/>
        </w:rPr>
        <w:t>[</w:t>
      </w:r>
      <w:r w:rsidR="00505C6F"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firma Akcjonariusza</w:t>
      </w:r>
      <w:r w:rsidR="00505C6F"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wnoszę o wydanie odcinka zbiorowego / pojedynczego dokumentu akcji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 spółki pod firmą </w:t>
      </w:r>
      <w:r w:rsidRPr="00D12676">
        <w:rPr>
          <w:rFonts w:ascii="Calibri Light" w:hAnsi="Calibri Light" w:cs="Calibri Light"/>
          <w:color w:val="auto"/>
          <w:sz w:val="22"/>
          <w:szCs w:val="22"/>
        </w:rPr>
        <w:t xml:space="preserve">Biłgorajska Agencja Rozwoju Regionalnego Spółka Akcyjna z siedzibą w Biłgoraju, ul. Kościuszki 65, 23 – 400 Biłgoraj wpisana do rejestru przedsiębiorców Krajowego Rejestru Sądowego prowadzonego przez Sąd Rejonowy Lublin – Wschód w Lublinie z siedzibą w Świdniku VI Wydział Gospodarczy Krajowego Rejestru Sądowego pod numerem KRS 0000029538; REGON: 950173239 NIP: 918-00-10-647, kapitał zakładowy 552 400,00 zł. 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>(dalej jako „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Spółka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”),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w związku z</w:t>
      </w:r>
      <w:r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procesem </w:t>
      </w:r>
      <w:r w:rsidRPr="00226921">
        <w:rPr>
          <w:rFonts w:ascii="Calibri Light" w:hAnsi="Calibri Light" w:cs="Calibri Light"/>
          <w:b/>
          <w:bCs/>
          <w:color w:val="auto"/>
          <w:sz w:val="22"/>
          <w:szCs w:val="22"/>
        </w:rPr>
        <w:t>dematerializacji akcji Spółki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</w:p>
    <w:p w14:paraId="6C533F3E" w14:textId="2D2CEF65" w:rsidR="00D12676" w:rsidRPr="00226921" w:rsidRDefault="00505C6F" w:rsidP="00D12676">
      <w:pPr>
        <w:pStyle w:val="Default"/>
        <w:spacing w:before="120" w:after="120" w:line="277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6921">
        <w:rPr>
          <w:rFonts w:ascii="Calibri Light" w:hAnsi="Calibri Light" w:cs="Calibri Light"/>
          <w:color w:val="auto"/>
          <w:sz w:val="22"/>
          <w:szCs w:val="22"/>
        </w:rPr>
        <w:t>Oświadczam/y*, że [</w:t>
      </w:r>
      <w:r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firma Akcjonariusza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 xml:space="preserve">] </w:t>
      </w:r>
      <w:r>
        <w:rPr>
          <w:rFonts w:ascii="Calibri Light" w:hAnsi="Calibri Light" w:cs="Calibri Light"/>
          <w:color w:val="auto"/>
          <w:sz w:val="22"/>
          <w:szCs w:val="22"/>
        </w:rPr>
        <w:t>przysługuje</w:t>
      </w:r>
      <w:r w:rsidR="00D12676" w:rsidRPr="00226921">
        <w:rPr>
          <w:rFonts w:ascii="Calibri Light" w:hAnsi="Calibri Light" w:cs="Calibri Light"/>
          <w:color w:val="auto"/>
          <w:sz w:val="22"/>
          <w:szCs w:val="22"/>
        </w:rPr>
        <w:t xml:space="preserve"> prawo do [</w:t>
      </w:r>
      <w:r w:rsidR="00D12676" w:rsidRPr="00226921">
        <w:rPr>
          <w:rFonts w:ascii="Calibri Light" w:hAnsi="Calibri Light" w:cs="Calibri Light"/>
          <w:i/>
          <w:iCs/>
          <w:color w:val="auto"/>
          <w:sz w:val="22"/>
          <w:szCs w:val="22"/>
        </w:rPr>
        <w:t>liczba akcji</w:t>
      </w:r>
      <w:r w:rsidR="00D12676" w:rsidRPr="00226921">
        <w:rPr>
          <w:rFonts w:ascii="Calibri Light" w:hAnsi="Calibri Light" w:cs="Calibri Light"/>
          <w:color w:val="auto"/>
          <w:sz w:val="22"/>
          <w:szCs w:val="22"/>
        </w:rPr>
        <w:t xml:space="preserve">] akcji zwykłych serii </w:t>
      </w:r>
      <w:r w:rsidR="00D12676">
        <w:rPr>
          <w:rFonts w:ascii="Calibri Light" w:hAnsi="Calibri Light" w:cs="Calibri Light"/>
          <w:color w:val="auto"/>
          <w:sz w:val="22"/>
          <w:szCs w:val="22"/>
        </w:rPr>
        <w:t>…</w:t>
      </w:r>
      <w:r w:rsidR="00D12676" w:rsidRPr="00226921">
        <w:rPr>
          <w:rFonts w:ascii="Calibri Light" w:hAnsi="Calibri Light" w:cs="Calibri Light"/>
          <w:color w:val="auto"/>
          <w:sz w:val="22"/>
          <w:szCs w:val="22"/>
        </w:rPr>
        <w:t xml:space="preserve"> Spółki </w:t>
      </w:r>
      <w:r w:rsidR="00D12676">
        <w:rPr>
          <w:rFonts w:ascii="Calibri Light" w:hAnsi="Calibri Light" w:cs="Calibri Light"/>
          <w:color w:val="auto"/>
          <w:sz w:val="22"/>
          <w:szCs w:val="22"/>
        </w:rPr>
        <w:t>imiennych</w:t>
      </w:r>
      <w:r w:rsidR="00D12676" w:rsidRPr="00226921">
        <w:rPr>
          <w:rFonts w:ascii="Calibri Light" w:hAnsi="Calibri Light" w:cs="Calibri Light"/>
          <w:color w:val="auto"/>
          <w:sz w:val="22"/>
          <w:szCs w:val="22"/>
        </w:rPr>
        <w:t xml:space="preserve"> oraz </w:t>
      </w:r>
      <w:r w:rsidRPr="00226921">
        <w:rPr>
          <w:rFonts w:ascii="Calibri Light" w:hAnsi="Calibri Light" w:cs="Calibri Light"/>
          <w:color w:val="auto"/>
          <w:sz w:val="22"/>
          <w:szCs w:val="22"/>
        </w:rPr>
        <w:t>wnoszę/wnosimy*</w:t>
      </w:r>
      <w:r w:rsidR="00D12676" w:rsidRPr="00226921">
        <w:rPr>
          <w:rFonts w:ascii="Calibri Light" w:hAnsi="Calibri Light" w:cs="Calibri Light"/>
          <w:color w:val="auto"/>
          <w:sz w:val="22"/>
          <w:szCs w:val="22"/>
        </w:rPr>
        <w:t xml:space="preserve"> o wydanie odcinka zbiorowego obejmującego wszystkie te akcje / pojedynczego dokumentu akcji obejmującego tę akcję. </w:t>
      </w:r>
    </w:p>
    <w:p w14:paraId="416B54F1" w14:textId="77777777" w:rsidR="00D12676" w:rsidRPr="00226921" w:rsidRDefault="00D12676" w:rsidP="00D12676">
      <w:pPr>
        <w:pStyle w:val="Default"/>
        <w:spacing w:before="120" w:after="120" w:line="277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22CD8D87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[</w:t>
      </w:r>
      <w:r w:rsidRPr="00505C6F">
        <w:rPr>
          <w:rFonts w:ascii="Calibri Light" w:eastAsia="Calibri" w:hAnsi="Calibri Light" w:cs="Calibri Light"/>
          <w:i/>
          <w:iCs/>
        </w:rPr>
        <w:t>Podpis osoby/osób reprezentujących Akcjonariusza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42BB3036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 xml:space="preserve">Załączniki: </w:t>
      </w:r>
    </w:p>
    <w:p w14:paraId="22355BFD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 xml:space="preserve">1. Informacja odpowiadająca odpisowi aktualnemu z rejestru przedsiębiorców KRS dotycząca Akcjonariusza według stanu na dzień złożenia wniosku / </w:t>
      </w:r>
      <w:r w:rsidRPr="00505C6F">
        <w:rPr>
          <w:rFonts w:ascii="Calibri Light" w:eastAsia="Calibri" w:hAnsi="Calibri Light" w:cs="Calibri Light"/>
          <w:i/>
          <w:iCs/>
        </w:rPr>
        <w:t>[inne dokumenty potwierdzające reprezentację Akcjonariusza]</w:t>
      </w:r>
      <w:r w:rsidRPr="00505C6F">
        <w:rPr>
          <w:rFonts w:ascii="Calibri Light" w:eastAsia="Calibri" w:hAnsi="Calibri Light" w:cs="Calibri Light"/>
        </w:rPr>
        <w:t xml:space="preserve">* </w:t>
      </w:r>
    </w:p>
    <w:p w14:paraId="7416C09D" w14:textId="77777777" w:rsidR="00505C6F" w:rsidRPr="00505C6F" w:rsidRDefault="00505C6F" w:rsidP="00505C6F">
      <w:pPr>
        <w:autoSpaceDE w:val="0"/>
        <w:autoSpaceDN w:val="0"/>
        <w:adjustRightInd w:val="0"/>
        <w:spacing w:before="120" w:after="120" w:line="277" w:lineRule="auto"/>
        <w:rPr>
          <w:rFonts w:ascii="Calibri Light" w:eastAsia="Calibri" w:hAnsi="Calibri Light" w:cs="Calibri Light"/>
        </w:rPr>
      </w:pPr>
      <w:r w:rsidRPr="00505C6F">
        <w:rPr>
          <w:rFonts w:ascii="Calibri Light" w:eastAsia="Calibri" w:hAnsi="Calibri Light" w:cs="Calibri Light"/>
        </w:rPr>
        <w:t>2. [</w:t>
      </w:r>
      <w:r w:rsidRPr="00505C6F">
        <w:rPr>
          <w:rFonts w:ascii="Calibri Light" w:eastAsia="Calibri" w:hAnsi="Calibri Light" w:cs="Calibri Light"/>
          <w:i/>
          <w:iCs/>
        </w:rPr>
        <w:t>ewentualne dokumenty potwierdzające uprawnienia do Akcji</w:t>
      </w:r>
      <w:r w:rsidRPr="00505C6F">
        <w:rPr>
          <w:rFonts w:ascii="Calibri Light" w:eastAsia="Calibri" w:hAnsi="Calibri Light" w:cs="Calibri Light"/>
        </w:rPr>
        <w:t xml:space="preserve">] </w:t>
      </w:r>
    </w:p>
    <w:p w14:paraId="225B4A0E" w14:textId="101A9FBE" w:rsidR="00D12676" w:rsidRDefault="00D12676" w:rsidP="00D12676"/>
    <w:p w14:paraId="686EE95A" w14:textId="77777777" w:rsidR="00D12676" w:rsidRPr="00D12676" w:rsidRDefault="00D12676" w:rsidP="00D12676">
      <w:pPr>
        <w:jc w:val="center"/>
      </w:pPr>
    </w:p>
    <w:sectPr w:rsidR="00D12676" w:rsidRPr="00D12676" w:rsidSect="001C453E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40AD8" w14:textId="77777777" w:rsidR="00072F25" w:rsidRDefault="00072F25" w:rsidP="001C453E">
      <w:pPr>
        <w:spacing w:after="0" w:line="240" w:lineRule="auto"/>
      </w:pPr>
      <w:r>
        <w:separator/>
      </w:r>
    </w:p>
  </w:endnote>
  <w:endnote w:type="continuationSeparator" w:id="0">
    <w:p w14:paraId="3552E5DE" w14:textId="77777777" w:rsidR="00072F25" w:rsidRDefault="00072F25" w:rsidP="001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49" w:type="dxa"/>
      <w:tblInd w:w="-743" w:type="dxa"/>
      <w:tblLook w:val="04A0" w:firstRow="1" w:lastRow="0" w:firstColumn="1" w:lastColumn="0" w:noHBand="0" w:noVBand="1"/>
    </w:tblPr>
    <w:tblGrid>
      <w:gridCol w:w="4712"/>
      <w:gridCol w:w="6237"/>
    </w:tblGrid>
    <w:tr w:rsidR="001C453E" w:rsidRPr="002B702E" w14:paraId="548CE56A" w14:textId="77777777" w:rsidTr="001C453E">
      <w:tc>
        <w:tcPr>
          <w:tcW w:w="4712" w:type="dxa"/>
          <w:tcBorders>
            <w:top w:val="single" w:sz="4" w:space="0" w:color="auto"/>
          </w:tcBorders>
          <w:shd w:val="clear" w:color="auto" w:fill="auto"/>
        </w:tcPr>
        <w:p w14:paraId="1B33C1C8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b/>
              <w:color w:val="808080"/>
              <w:sz w:val="16"/>
              <w:szCs w:val="16"/>
            </w:rPr>
            <w:t>Biłgorajska Agencja Rozwoju Regionalnego S.A.</w:t>
          </w:r>
          <w:r w:rsidRPr="002B702E">
            <w:rPr>
              <w:rFonts w:ascii="Verdana" w:hAnsi="Verdana"/>
              <w:b/>
              <w:color w:val="808080"/>
              <w:sz w:val="16"/>
              <w:szCs w:val="16"/>
            </w:rPr>
            <w:tab/>
          </w:r>
        </w:p>
        <w:p w14:paraId="2B9DDF76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ul. Kościuszki 65; 23 – 400 Biłgoraj</w:t>
          </w:r>
        </w:p>
        <w:p w14:paraId="6292887C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tel. 84 686 53 93; 604 564 148</w:t>
          </w:r>
        </w:p>
        <w:p w14:paraId="2A8AD5FD" w14:textId="77777777" w:rsidR="001C453E" w:rsidRPr="002B702E" w:rsidRDefault="001C453E" w:rsidP="001C453E">
          <w:pPr>
            <w:pStyle w:val="Stopka"/>
            <w:tabs>
              <w:tab w:val="left" w:pos="6804"/>
            </w:tabs>
            <w:rPr>
              <w:rFonts w:ascii="Verdana" w:hAnsi="Verdana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>www.barr.org.pl; e-mail: biuro@barr.org.pl</w:t>
          </w:r>
        </w:p>
      </w:tc>
      <w:tc>
        <w:tcPr>
          <w:tcW w:w="623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B4015B1" w14:textId="77777777" w:rsidR="001C453E" w:rsidRPr="002B702E" w:rsidRDefault="001C453E" w:rsidP="001C453E">
          <w:pPr>
            <w:jc w:val="both"/>
            <w:rPr>
              <w:rFonts w:ascii="Verdana" w:hAnsi="Verdana"/>
              <w:color w:val="808080"/>
              <w:sz w:val="16"/>
              <w:szCs w:val="16"/>
            </w:rPr>
          </w:pPr>
          <w:r w:rsidRPr="002B702E">
            <w:rPr>
              <w:rFonts w:ascii="Verdana" w:hAnsi="Verdana"/>
              <w:color w:val="808080"/>
              <w:sz w:val="16"/>
              <w:szCs w:val="16"/>
            </w:rPr>
            <w:t xml:space="preserve">Biłgorajska Agencja Rozwoju Regionalnego Spółka Akcyjna z siedzibą </w:t>
          </w:r>
          <w:r w:rsidRPr="002B702E">
            <w:rPr>
              <w:rFonts w:ascii="Verdana" w:hAnsi="Verdana"/>
              <w:color w:val="808080"/>
              <w:sz w:val="16"/>
              <w:szCs w:val="16"/>
            </w:rPr>
            <w:br/>
            <w:t>w Biłgoraju, ul. Kościuszki 65, 23 – 400 Biłgoraj wpisana do rejestru przedsiębiorców Krajowego Rejestru Sądowego prowadzonego przez Sąd Rejonowy Lublin – Wschód w Lublinie z siedzibą w Świdniku VI Wydział Gospodarczy Krajowego Rejestru Sądowego pod numerem KRS 0000029538; REGON: 950173239 NIP: 918-00-10-647, kapitał zakładowy 552 400,00 zł.</w:t>
          </w:r>
        </w:p>
      </w:tc>
    </w:tr>
  </w:tbl>
  <w:p w14:paraId="3C4A039A" w14:textId="77777777" w:rsidR="001C453E" w:rsidRDefault="001C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F160" w14:textId="77777777" w:rsidR="00072F25" w:rsidRDefault="00072F25" w:rsidP="001C453E">
      <w:pPr>
        <w:spacing w:after="0" w:line="240" w:lineRule="auto"/>
      </w:pPr>
      <w:r>
        <w:separator/>
      </w:r>
    </w:p>
  </w:footnote>
  <w:footnote w:type="continuationSeparator" w:id="0">
    <w:p w14:paraId="4B4C2A52" w14:textId="77777777" w:rsidR="00072F25" w:rsidRDefault="00072F25" w:rsidP="001C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4768" w14:textId="77777777" w:rsidR="001C453E" w:rsidRDefault="001C453E">
    <w:pPr>
      <w:pStyle w:val="Nagwek"/>
    </w:pPr>
    <w:r>
      <w:rPr>
        <w:noProof/>
      </w:rPr>
      <w:drawing>
        <wp:inline distT="0" distB="0" distL="0" distR="0" wp14:anchorId="64F072B5" wp14:editId="776D7FB1">
          <wp:extent cx="975360" cy="784860"/>
          <wp:effectExtent l="0" t="0" r="0" b="0"/>
          <wp:docPr id="17" name="Obraz 17" descr="B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3A9"/>
    <w:multiLevelType w:val="hybridMultilevel"/>
    <w:tmpl w:val="0B60D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E"/>
    <w:rsid w:val="00072F25"/>
    <w:rsid w:val="0009351A"/>
    <w:rsid w:val="001C453E"/>
    <w:rsid w:val="0036629B"/>
    <w:rsid w:val="0037560D"/>
    <w:rsid w:val="004F5C30"/>
    <w:rsid w:val="00505C6F"/>
    <w:rsid w:val="0056295D"/>
    <w:rsid w:val="006A0D10"/>
    <w:rsid w:val="00855C51"/>
    <w:rsid w:val="00A2108E"/>
    <w:rsid w:val="00BD5FD0"/>
    <w:rsid w:val="00BF367B"/>
    <w:rsid w:val="00C526C5"/>
    <w:rsid w:val="00CE77C1"/>
    <w:rsid w:val="00D12676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8C84"/>
  <w15:chartTrackingRefBased/>
  <w15:docId w15:val="{E1043F9C-F850-47D3-90E8-1112ABB1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53E"/>
  </w:style>
  <w:style w:type="paragraph" w:styleId="Stopka">
    <w:name w:val="footer"/>
    <w:basedOn w:val="Normalny"/>
    <w:link w:val="StopkaZnak"/>
    <w:uiPriority w:val="99"/>
    <w:unhideWhenUsed/>
    <w:rsid w:val="001C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53E"/>
  </w:style>
  <w:style w:type="paragraph" w:styleId="Zwykytekst">
    <w:name w:val="Plain Text"/>
    <w:basedOn w:val="Normalny"/>
    <w:link w:val="ZwykytekstZnak"/>
    <w:uiPriority w:val="99"/>
    <w:semiHidden/>
    <w:unhideWhenUsed/>
    <w:rsid w:val="00A210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108E"/>
    <w:rPr>
      <w:rFonts w:ascii="Calibri" w:hAnsi="Calibri"/>
      <w:szCs w:val="21"/>
    </w:rPr>
  </w:style>
  <w:style w:type="paragraph" w:customStyle="1" w:styleId="Default">
    <w:name w:val="Default"/>
    <w:rsid w:val="00D126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Kowalczuk</dc:creator>
  <cp:keywords/>
  <dc:description/>
  <cp:lastModifiedBy>Biłgorajska Agencja Rozwoju Regionalnego Spółka Akcyjna</cp:lastModifiedBy>
  <cp:revision>2</cp:revision>
  <dcterms:created xsi:type="dcterms:W3CDTF">2020-10-13T09:22:00Z</dcterms:created>
  <dcterms:modified xsi:type="dcterms:W3CDTF">2020-10-13T09:22:00Z</dcterms:modified>
</cp:coreProperties>
</file>